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2964" w14:textId="7230C0F4" w:rsidR="00ED7FE5" w:rsidRDefault="00A0448B" w:rsidP="00D46ED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C78617" wp14:editId="01A8B7ED">
            <wp:extent cx="4787899" cy="2872740"/>
            <wp:effectExtent l="0" t="0" r="0" b="3810"/>
            <wp:docPr id="2050891774" name="Picture 1" descr="Gut Check: Metabolism, Immunity, Mental Health with a picture of gut healthy foods and an illustration of the human brain and digestio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91774" name="Picture 1" descr="Gut Check: Metabolism, Immunity, Mental Health with a picture of gut healthy foods and an illustration of the human brain and digestion system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226" cy="289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611F" w14:textId="77777777" w:rsidR="00692585" w:rsidRPr="00692585" w:rsidRDefault="001F78F8" w:rsidP="00E50B41">
      <w:pPr>
        <w:spacing w:line="240" w:lineRule="auto"/>
        <w:jc w:val="center"/>
        <w:rPr>
          <w:rFonts w:ascii="Corbel" w:hAnsi="Corbel"/>
          <w:b/>
          <w:bCs/>
          <w:sz w:val="40"/>
          <w:szCs w:val="40"/>
        </w:rPr>
      </w:pPr>
      <w:r w:rsidRPr="00692585">
        <w:rPr>
          <w:rFonts w:ascii="Corbel" w:hAnsi="Corbel"/>
          <w:b/>
          <w:bCs/>
          <w:sz w:val="40"/>
          <w:szCs w:val="40"/>
        </w:rPr>
        <w:t xml:space="preserve">If you’ve been hearing a lot about Gut Health lately and wondered what it means, then you are in luck! </w:t>
      </w:r>
      <w:r w:rsidR="00EF48F5" w:rsidRPr="00692585">
        <w:rPr>
          <w:rFonts w:ascii="Corbel" w:hAnsi="Corbel"/>
          <w:b/>
          <w:bCs/>
          <w:sz w:val="40"/>
          <w:szCs w:val="40"/>
        </w:rPr>
        <w:t xml:space="preserve"> </w:t>
      </w:r>
    </w:p>
    <w:p w14:paraId="10374154" w14:textId="0FDABAC9" w:rsidR="001208B7" w:rsidRPr="00692585" w:rsidRDefault="00EF48F5" w:rsidP="00E50B41">
      <w:pPr>
        <w:spacing w:line="240" w:lineRule="auto"/>
        <w:jc w:val="center"/>
        <w:rPr>
          <w:rFonts w:ascii="Corbel" w:hAnsi="Corbel"/>
          <w:b/>
          <w:bCs/>
          <w:sz w:val="40"/>
          <w:szCs w:val="40"/>
        </w:rPr>
      </w:pPr>
      <w:r w:rsidRPr="00692585">
        <w:rPr>
          <w:rFonts w:ascii="Corbel" w:hAnsi="Corbel"/>
          <w:b/>
          <w:bCs/>
          <w:sz w:val="40"/>
          <w:szCs w:val="40"/>
        </w:rPr>
        <w:t xml:space="preserve">Join </w:t>
      </w:r>
      <w:r w:rsidR="001F78F8" w:rsidRPr="00692585">
        <w:rPr>
          <w:rFonts w:ascii="Corbel" w:hAnsi="Corbel"/>
          <w:b/>
          <w:bCs/>
          <w:sz w:val="40"/>
          <w:szCs w:val="40"/>
        </w:rPr>
        <w:t>CommonHealth</w:t>
      </w:r>
      <w:r w:rsidRPr="00692585">
        <w:rPr>
          <w:rFonts w:ascii="Corbel" w:hAnsi="Corbel"/>
          <w:b/>
          <w:bCs/>
          <w:sz w:val="40"/>
          <w:szCs w:val="40"/>
        </w:rPr>
        <w:t xml:space="preserve"> </w:t>
      </w:r>
      <w:r w:rsidR="00BC59E6" w:rsidRPr="00692585">
        <w:rPr>
          <w:rFonts w:ascii="Corbel" w:hAnsi="Corbel"/>
          <w:b/>
          <w:bCs/>
          <w:sz w:val="40"/>
          <w:szCs w:val="40"/>
        </w:rPr>
        <w:t>to l</w:t>
      </w:r>
      <w:r w:rsidR="001F78F8" w:rsidRPr="00692585">
        <w:rPr>
          <w:rFonts w:ascii="Corbel" w:hAnsi="Corbel"/>
          <w:b/>
          <w:bCs/>
          <w:sz w:val="40"/>
          <w:szCs w:val="40"/>
        </w:rPr>
        <w:t>earn why Gut Health is crucial for overall wellbeing and how it plays an important role in digestion, immune function, nutrient absorption</w:t>
      </w:r>
      <w:r w:rsidR="006D6783" w:rsidRPr="00692585">
        <w:rPr>
          <w:rFonts w:ascii="Corbel" w:hAnsi="Corbel"/>
          <w:b/>
          <w:bCs/>
          <w:sz w:val="40"/>
          <w:szCs w:val="40"/>
        </w:rPr>
        <w:t>,</w:t>
      </w:r>
      <w:r w:rsidR="001F78F8" w:rsidRPr="00692585">
        <w:rPr>
          <w:rFonts w:ascii="Corbel" w:hAnsi="Corbel"/>
          <w:b/>
          <w:bCs/>
          <w:sz w:val="40"/>
          <w:szCs w:val="40"/>
        </w:rPr>
        <w:t xml:space="preserve"> and even mental health.</w:t>
      </w:r>
    </w:p>
    <w:p w14:paraId="7F6ECFB8" w14:textId="77777777" w:rsidR="00470905" w:rsidRPr="00E50B41" w:rsidRDefault="00470905" w:rsidP="009D49DB">
      <w:pPr>
        <w:jc w:val="center"/>
        <w:rPr>
          <w:rFonts w:ascii="Corbel" w:hAnsi="Corbel"/>
          <w:b/>
          <w:bCs/>
          <w:sz w:val="16"/>
          <w:szCs w:val="16"/>
        </w:rPr>
      </w:pPr>
    </w:p>
    <w:p w14:paraId="3B7106DF" w14:textId="348F7B02" w:rsidR="009D49DB" w:rsidRPr="00692585" w:rsidRDefault="00707655" w:rsidP="009D49DB">
      <w:pPr>
        <w:jc w:val="center"/>
        <w:rPr>
          <w:rFonts w:ascii="Corbel" w:hAnsi="Corbel"/>
          <w:b/>
          <w:bCs/>
          <w:sz w:val="40"/>
          <w:szCs w:val="40"/>
        </w:rPr>
      </w:pPr>
      <w:r w:rsidRPr="00692585">
        <w:rPr>
          <w:rFonts w:ascii="Corbel" w:hAnsi="Corbel"/>
          <w:b/>
          <w:bCs/>
          <w:sz w:val="40"/>
          <w:szCs w:val="40"/>
        </w:rPr>
        <w:t xml:space="preserve">ENTER </w:t>
      </w:r>
      <w:proofErr w:type="gramStart"/>
      <w:r w:rsidR="006D6783" w:rsidRPr="00692585">
        <w:rPr>
          <w:rFonts w:ascii="Corbel" w:hAnsi="Corbel"/>
          <w:b/>
          <w:bCs/>
          <w:sz w:val="40"/>
          <w:szCs w:val="40"/>
        </w:rPr>
        <w:t>D</w:t>
      </w:r>
      <w:r w:rsidR="009D49DB" w:rsidRPr="00692585">
        <w:rPr>
          <w:rFonts w:ascii="Corbel" w:hAnsi="Corbel"/>
          <w:b/>
          <w:bCs/>
          <w:sz w:val="40"/>
          <w:szCs w:val="40"/>
        </w:rPr>
        <w:t>ATE  |</w:t>
      </w:r>
      <w:proofErr w:type="gramEnd"/>
      <w:r w:rsidR="009D49DB" w:rsidRPr="00692585">
        <w:rPr>
          <w:rFonts w:ascii="Corbel" w:hAnsi="Corbel"/>
          <w:b/>
          <w:bCs/>
          <w:sz w:val="40"/>
          <w:szCs w:val="40"/>
        </w:rPr>
        <w:t xml:space="preserve">  </w:t>
      </w:r>
      <w:r w:rsidRPr="00692585">
        <w:rPr>
          <w:rFonts w:ascii="Corbel" w:hAnsi="Corbel"/>
          <w:b/>
          <w:bCs/>
          <w:sz w:val="40"/>
          <w:szCs w:val="40"/>
        </w:rPr>
        <w:t xml:space="preserve">ENTER </w:t>
      </w:r>
      <w:r w:rsidR="009D49DB" w:rsidRPr="00692585">
        <w:rPr>
          <w:rFonts w:ascii="Corbel" w:hAnsi="Corbel"/>
          <w:b/>
          <w:bCs/>
          <w:sz w:val="40"/>
          <w:szCs w:val="40"/>
        </w:rPr>
        <w:t>TIME</w:t>
      </w:r>
    </w:p>
    <w:p w14:paraId="6E2B6E8C" w14:textId="345B0BBB" w:rsidR="00707655" w:rsidRPr="00692585" w:rsidRDefault="00707655" w:rsidP="009D49DB">
      <w:pPr>
        <w:jc w:val="center"/>
        <w:rPr>
          <w:rFonts w:ascii="Corbel" w:hAnsi="Corbel"/>
          <w:b/>
          <w:bCs/>
          <w:sz w:val="40"/>
          <w:szCs w:val="40"/>
        </w:rPr>
      </w:pPr>
      <w:r w:rsidRPr="00692585">
        <w:rPr>
          <w:rFonts w:ascii="Corbel" w:hAnsi="Corbel"/>
          <w:b/>
          <w:bCs/>
          <w:sz w:val="40"/>
          <w:szCs w:val="40"/>
        </w:rPr>
        <w:t>ENTER LOCATION</w:t>
      </w:r>
    </w:p>
    <w:p w14:paraId="315BBBDC" w14:textId="49974F26" w:rsidR="00400935" w:rsidRPr="00672FC5" w:rsidRDefault="00400935" w:rsidP="00470905">
      <w:pPr>
        <w:rPr>
          <w:rFonts w:ascii="Corbel" w:hAnsi="Corbel"/>
          <w:sz w:val="2"/>
          <w:szCs w:val="2"/>
        </w:rPr>
      </w:pPr>
    </w:p>
    <w:p w14:paraId="6D6F4F3F" w14:textId="77777777" w:rsidR="00E50B41" w:rsidRDefault="00E50B41" w:rsidP="00672FC5">
      <w:pPr>
        <w:jc w:val="center"/>
        <w:rPr>
          <w:rFonts w:ascii="Corbel" w:hAnsi="Corbel"/>
          <w:sz w:val="32"/>
          <w:szCs w:val="32"/>
        </w:rPr>
      </w:pPr>
    </w:p>
    <w:p w14:paraId="3F1CA9E2" w14:textId="22DA4A12" w:rsidR="00672FC5" w:rsidRPr="00887E40" w:rsidRDefault="00C46516" w:rsidP="0089253B">
      <w:pPr>
        <w:spacing w:after="0" w:line="240" w:lineRule="auto"/>
        <w:contextualSpacing/>
        <w:jc w:val="center"/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2"/>
          <w:szCs w:val="32"/>
        </w:rPr>
        <w:drawing>
          <wp:inline distT="0" distB="0" distL="0" distR="0" wp14:anchorId="1E57526B" wp14:editId="7E9D6824">
            <wp:extent cx="3782060" cy="725591"/>
            <wp:effectExtent l="0" t="0" r="0" b="0"/>
            <wp:docPr id="1450919720" name="Picture 2" descr="Common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19720" name="Picture 2" descr="CommonHealth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529" cy="7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>
        <w:r w:rsidR="00672FC5" w:rsidRPr="00672FC5">
          <w:rPr>
            <w:rStyle w:val="Hyperlink"/>
            <w:rFonts w:ascii="Corbel" w:hAnsi="Corbel"/>
            <w:sz w:val="32"/>
            <w:szCs w:val="32"/>
          </w:rPr>
          <w:t>commonhealth.virginia.gov</w:t>
        </w:r>
      </w:hyperlink>
    </w:p>
    <w:sectPr w:rsidR="00672FC5" w:rsidRPr="00887E40" w:rsidSect="00046D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F8"/>
    <w:rsid w:val="000060D3"/>
    <w:rsid w:val="00007EC8"/>
    <w:rsid w:val="00046D05"/>
    <w:rsid w:val="00061B4A"/>
    <w:rsid w:val="001208B7"/>
    <w:rsid w:val="0018338D"/>
    <w:rsid w:val="001F78F8"/>
    <w:rsid w:val="0025138A"/>
    <w:rsid w:val="00393353"/>
    <w:rsid w:val="00400935"/>
    <w:rsid w:val="00411474"/>
    <w:rsid w:val="00470905"/>
    <w:rsid w:val="004A38E9"/>
    <w:rsid w:val="00564EEC"/>
    <w:rsid w:val="005B4FCF"/>
    <w:rsid w:val="00672FC5"/>
    <w:rsid w:val="00692585"/>
    <w:rsid w:val="006D6783"/>
    <w:rsid w:val="006F7E2A"/>
    <w:rsid w:val="00707655"/>
    <w:rsid w:val="00712206"/>
    <w:rsid w:val="0077204E"/>
    <w:rsid w:val="007723AB"/>
    <w:rsid w:val="00887E40"/>
    <w:rsid w:val="0089253B"/>
    <w:rsid w:val="008A46F8"/>
    <w:rsid w:val="009D49DB"/>
    <w:rsid w:val="00A0448B"/>
    <w:rsid w:val="00A06A1B"/>
    <w:rsid w:val="00A372DD"/>
    <w:rsid w:val="00A43DB5"/>
    <w:rsid w:val="00A934C6"/>
    <w:rsid w:val="00AE0561"/>
    <w:rsid w:val="00AE1DC1"/>
    <w:rsid w:val="00B43630"/>
    <w:rsid w:val="00B52E46"/>
    <w:rsid w:val="00BC59E6"/>
    <w:rsid w:val="00C46516"/>
    <w:rsid w:val="00C63F0F"/>
    <w:rsid w:val="00CD03B3"/>
    <w:rsid w:val="00D46ED5"/>
    <w:rsid w:val="00D71263"/>
    <w:rsid w:val="00E01079"/>
    <w:rsid w:val="00E50B41"/>
    <w:rsid w:val="00EB51D6"/>
    <w:rsid w:val="00ED7FE5"/>
    <w:rsid w:val="00EF48F5"/>
    <w:rsid w:val="00FC0DE2"/>
    <w:rsid w:val="00FD27DA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9B15"/>
  <w15:chartTrackingRefBased/>
  <w15:docId w15:val="{F6FDB38C-3165-4E07-84E6-3182D937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8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F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F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onhealth.virgini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Hicken, Craig (DHRM)</dc:creator>
  <cp:keywords/>
  <dc:description/>
  <cp:lastModifiedBy>Zanetta, Jami (DHRM)</cp:lastModifiedBy>
  <cp:revision>40</cp:revision>
  <dcterms:created xsi:type="dcterms:W3CDTF">2025-05-29T15:00:00Z</dcterms:created>
  <dcterms:modified xsi:type="dcterms:W3CDTF">2025-08-13T12:54:00Z</dcterms:modified>
</cp:coreProperties>
</file>